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4m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zalety parasoli ogrodowych od Litex Garden!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4 m - wysoka odporność na blaknięcie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wszyscy uwielbiają wypoczywać na świeżym powietrzu. Jednak często słońce bywa zdradliwe i może oprócz relaksu przynieść poparzenia słoneczne. Jednak to nie powód by rezygnować z fantastycznych chwil z rodziną na łonie przyrody. To też nie powód by odmawiać sobie grilli na świeżym powietrzu i spędzania czasu z przyjaciółmi w swoim ogrodzie. Należy tylko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parasol ogrodowy 4m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Żadne warunki atmosferyczne mu niestraszne!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4m</w:t>
      </w:r>
      <w:r>
        <w:rPr>
          <w:rFonts w:ascii="calibri" w:hAnsi="calibri" w:eastAsia="calibri" w:cs="calibri"/>
          <w:sz w:val="24"/>
          <w:szCs w:val="24"/>
        </w:rPr>
        <w:t xml:space="preserve"> pozwoli na wyróżnienie się z tłumu. Parasol ten nosi przydomek Barbados, gdyż nawet z barbadoskim słońcem by sobie poradził!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4m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kwadratowy, co pozwala na optymalne wykorzystanie przestrzeni pod nim. Nogę ma ułożoną centralnie, co jest klasycznym zabiegiem w parasolach ogrodowych. Dzięki temu, że parasol jest kwadratowy o wymiarach 4m na 4 metry, może on stać blisko elewacji, nie tracąc cennego cienia. Czasza w kształcie kwadratu jest bardzo uniwersalna i klasyczna w swoim wyglądzie.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4m - butelkowa zieleń!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Poszycie jest bardzo zaawansowane technologicznie, co daje wielkie pole do popisu. Pokryte jest specjalnym impregnatem sprawiającym, że poszycie się nie niszczy i może być długo eksploatowane.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-ogrodowy-barbados-4m-poliester-butelkowy-zielo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2026-06-21T17:49:59+02:00</dcterms:created>
  <dcterms:modified xsi:type="dcterms:W3CDTF">2026-06-21T17:49:59+02:00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