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na taras kolor czy klasyczny beż?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dobrze?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na taras kolor - najważniejsze by był jakościowy!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Harmonijnie czy ekstrawagancko?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dwie szkoły. Jedna mówi, by dobrać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na taras kolor</w:t>
      </w:r>
      <w:r>
        <w:rPr>
          <w:rFonts w:ascii="calibri" w:hAnsi="calibri" w:eastAsia="calibri" w:cs="calibri"/>
          <w:sz w:val="24"/>
          <w:szCs w:val="24"/>
        </w:rPr>
        <w:t xml:space="preserve"> tak, by dobrze komponował się z innymi elementami wyposażenia tarasu. Jest to dobre podejście dla osób, którą lubią, gdy całość współgra kolorystycznie ze sobą i tworzy jedną, spójną całość. Daje to wrażenie ogólnej harmonii i mamy wrażenie, że cała kompozycja ogrodu jest przemyślana i zaplanowana.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na taras kolor - zadaj szyku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Inną taktyką jest wybranie parasola tak, by był kontrastowy w stosunku do reszty mebli. Przykładowo jeśli mamy białe meble z rattanu, to wtedy dobieramy parasol bordowy lub też zielony. To na pewno bardziej ryzykowne posunięcie, jednak wygląda to bardzo stylowo. Dzięki temu można cieszyć się designerskim stylem swojego ogrodu. Przyciąga to spojrzenia i jest dużo bardziej przykuwające wzrok. Dlatego też takie opcje są dla osób, które lubią niebanalne i nieoczywiste połączenia.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Parasol na taras kolor</w:t>
      </w:r>
      <w:r>
        <w:rPr>
          <w:rFonts w:ascii="calibri" w:hAnsi="calibri" w:eastAsia="calibri" w:cs="calibri"/>
          <w:sz w:val="24"/>
          <w:szCs w:val="24"/>
        </w:rPr>
        <w:t xml:space="preserve"> - inną metodą na wybranie parasola ogrodowego jest wybranie uniwersalnego koloru. Jeśli wybierzemy parasol, który wygląda uniwersalnie i jest dobrej jakości, to może posłużyć nam latami. Wystrój ogrodu może się zmieniać, a parasol wciąż trwać! Dowiedz się więcej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https://www.litexgarden.pl/kolor-parasola-na-taras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texgarden.pl/kolor-parasola-na-tar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2025-10-27T05:38:27+01:00</dcterms:created>
  <dcterms:modified xsi:type="dcterms:W3CDTF">2025-10-27T05:38:27+01:00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