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Markiza tarasowa i na słońce, i na deszcz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bywa w naszej strefie klimatycznej i jak mówi tytuł najpopularniejszego bollywoodzkiego filmu - czasem słońce, czasem deszcz. Należy więc odpowiednio przygotować się do takiego wahania pogodowego. Dobrze jest wybrać markizę tarasową, która ochroni i przed słońcem, i przed deszczem.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Markiza tarasowa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Markiza tarasowa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ciekawe rozwiązanie dla osób, które chcą zadaszyć duży skrawek terenu. Markizy umieszcza się przy budynkach, które stanowią dla nich swojego rodzaju stelaż. Dzięki temu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markiza tarasowa</w:t>
      </w:r>
      <w:r>
        <w:rPr>
          <w:rFonts w:ascii="calibri" w:hAnsi="calibri" w:eastAsia="calibri" w:cs="calibri"/>
          <w:sz w:val="24"/>
          <w:szCs w:val="24"/>
        </w:rPr>
        <w:t xml:space="preserve"> będzie nie tylko osłaniała meble na tarasie, ale także będzie chroniła dom przed nadmiernym nagrzewaniem. Markizy można kupić w wielu wariantach kolorystycznych - kolor poszycia wybierasz sam. Dzięki takiemu schronieniu możesz spędzać godziny na swoim tarasie bez obaw, że upał da Ci się we znaki oraz że spowoduje niekorzystne dla zdrowia efekty.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9px; height:4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w pełni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Markiza tarasowa</w:t>
      </w:r>
      <w:r>
        <w:rPr>
          <w:rFonts w:ascii="calibri" w:hAnsi="calibri" w:eastAsia="calibri" w:cs="calibri"/>
          <w:sz w:val="24"/>
          <w:szCs w:val="24"/>
        </w:rPr>
        <w:t xml:space="preserve"> ma regulowany wysięgnik, dzięki czemu możesz wybrać jak duży teren ma osłaniać. To także spore ułatwienie w momentach, kiedy chcemy przearanżować wystrój tarasu. Markizy stanowią także dobre schronienie przed deszczem. Zaś w przypadku, kiedy ulewa jest naprawdę silna lub pojawia się gradobicie, możesz zwinąć markizę za pomocą korby - jeśli wybierzesz taki wariant - lub silnika elektrycznego, który zwinie markizę za Ciebie. Markizę możesz też wykorzystać na balkonie.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markizy-i-zadaszeni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2024-05-17T00:59:19+02:00</dcterms:created>
  <dcterms:modified xsi:type="dcterms:W3CDTF">2024-05-17T00:59:19+02:00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